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240" w:line="240" w:lineRule="auto"/>
        <w:rPr>
          <w:b w:val="1"/>
          <w:sz w:val="28"/>
          <w:szCs w:val="28"/>
        </w:rPr>
      </w:pPr>
      <w:r w:rsidDel="00000000" w:rsidR="00000000" w:rsidRPr="00000000">
        <w:rPr>
          <w:b w:val="1"/>
          <w:sz w:val="28"/>
          <w:szCs w:val="28"/>
          <w:rtl w:val="0"/>
        </w:rPr>
        <w:t xml:space="preserve">MGCC Germany · Internationales Pfingstmeeting 2025 · International Whitsun Meeting 2025</w:t>
      </w:r>
    </w:p>
    <w:p w:rsidR="00000000" w:rsidDel="00000000" w:rsidP="00000000" w:rsidRDefault="00000000" w:rsidRPr="00000000" w14:paraId="00000002">
      <w:pPr>
        <w:widowControl w:val="0"/>
        <w:spacing w:after="240" w:line="240" w:lineRule="auto"/>
        <w:rPr>
          <w:b w:val="1"/>
          <w:sz w:val="28"/>
          <w:szCs w:val="28"/>
        </w:rPr>
      </w:pPr>
      <w:r w:rsidDel="00000000" w:rsidR="00000000" w:rsidRPr="00000000">
        <w:rPr>
          <w:b w:val="1"/>
          <w:sz w:val="28"/>
          <w:szCs w:val="28"/>
          <w:rtl w:val="0"/>
        </w:rPr>
        <w:t xml:space="preserve">Die Anmeldungen beginnen am Freitag, den 07.02.2025 um 12:00 Uhr (MEZ) </w:t>
      </w:r>
      <w:hyperlink r:id="rId6">
        <w:r w:rsidDel="00000000" w:rsidR="00000000" w:rsidRPr="00000000">
          <w:rPr>
            <w:b w:val="1"/>
            <w:color w:val="0000e9"/>
            <w:sz w:val="28"/>
            <w:szCs w:val="28"/>
            <w:u w:val="single"/>
            <w:rtl w:val="0"/>
          </w:rPr>
          <w:t xml:space="preserve">mgcc-events.de</w:t>
        </w:r>
      </w:hyperlink>
      <w:r w:rsidDel="00000000" w:rsidR="00000000" w:rsidRPr="00000000">
        <w:rPr>
          <w:b w:val="1"/>
          <w:sz w:val="28"/>
          <w:szCs w:val="28"/>
          <w:rtl w:val="0"/>
        </w:rPr>
        <w:t xml:space="preserve"> !</w:t>
      </w:r>
    </w:p>
    <w:p w:rsidR="00000000" w:rsidDel="00000000" w:rsidP="00000000" w:rsidRDefault="00000000" w:rsidRPr="00000000" w14:paraId="00000003">
      <w:pPr>
        <w:widowControl w:val="0"/>
        <w:spacing w:after="240" w:line="240" w:lineRule="auto"/>
        <w:rPr>
          <w:sz w:val="28"/>
          <w:szCs w:val="28"/>
        </w:rPr>
      </w:pPr>
      <w:r w:rsidDel="00000000" w:rsidR="00000000" w:rsidRPr="00000000">
        <w:rPr>
          <w:sz w:val="28"/>
          <w:szCs w:val="28"/>
          <w:rtl w:val="0"/>
        </w:rPr>
        <w:t xml:space="preserve">Wie im letzten Jahr wird das Pfingsttreffen auch 2025 wieder sehr international sein: In Zusammenarbeit mit dem tschechischen MG Car Club veranstaltet der MGCC Deutschland sein traditionelles Treffen im Grenzgebiet Böhmerwald/Bayerischer Wald. Unser Hotel liegt auf der tschechischen Seite, genauer gesagt in Špičák, einem Stadtteil von Železná Ruda, etwa zehn Minuten von der Grenze entfernt.</w:t>
      </w:r>
      <w:r w:rsidDel="00000000" w:rsidR="00000000" w:rsidRPr="00000000">
        <w:rPr>
          <w:rtl w:val="0"/>
        </w:rPr>
      </w:r>
    </w:p>
    <w:p w:rsidR="00000000" w:rsidDel="00000000" w:rsidP="00000000" w:rsidRDefault="00000000" w:rsidRPr="00000000" w14:paraId="00000004">
      <w:pPr>
        <w:widowControl w:val="0"/>
        <w:spacing w:after="240" w:line="240" w:lineRule="auto"/>
        <w:rPr>
          <w:sz w:val="28"/>
          <w:szCs w:val="28"/>
        </w:rPr>
      </w:pPr>
      <w:r w:rsidDel="00000000" w:rsidR="00000000" w:rsidRPr="00000000">
        <w:rPr>
          <w:sz w:val="28"/>
          <w:szCs w:val="28"/>
          <w:rtl w:val="0"/>
        </w:rPr>
        <w:t xml:space="preserve">Der Plan für das lange Wochenende sieht wie folgt aus (die Teilnehmer erhalten alle Einzelheiten rechtzeitig vor dem Start):</w:t>
      </w:r>
    </w:p>
    <w:p w:rsidR="00000000" w:rsidDel="00000000" w:rsidP="00000000" w:rsidRDefault="00000000" w:rsidRPr="00000000" w14:paraId="00000005">
      <w:pPr>
        <w:widowControl w:val="0"/>
        <w:numPr>
          <w:ilvl w:val="0"/>
          <w:numId w:val="1"/>
        </w:numPr>
        <w:tabs>
          <w:tab w:val="left" w:leader="none" w:pos="220"/>
          <w:tab w:val="left" w:leader="none" w:pos="720"/>
        </w:tabs>
        <w:spacing w:line="240" w:lineRule="auto"/>
        <w:ind w:left="720"/>
        <w:rPr>
          <w:rFonts w:ascii="Times New Roman" w:cs="Times New Roman" w:eastAsia="Times New Roman" w:hAnsi="Times New Roman"/>
          <w:sz w:val="20"/>
          <w:szCs w:val="20"/>
        </w:rPr>
      </w:pPr>
      <w:r w:rsidDel="00000000" w:rsidR="00000000" w:rsidRPr="00000000">
        <w:rPr>
          <w:b w:val="1"/>
          <w:sz w:val="28"/>
          <w:szCs w:val="28"/>
          <w:rtl w:val="0"/>
        </w:rPr>
        <w:t xml:space="preserve">Freitag, 06.06.2025 </w:t>
      </w:r>
      <w:r w:rsidDel="00000000" w:rsidR="00000000" w:rsidRPr="00000000">
        <w:rPr>
          <w:sz w:val="28"/>
          <w:szCs w:val="28"/>
          <w:rtl w:val="0"/>
        </w:rPr>
        <w:t xml:space="preserve">Informelles Treffen am Nachmittag zwischen 13:00 und 16:00 Uhr auf der deutschen Seite der Grenze (bei Bayerisch Eisenstein). Neben einer Tasse Kaffee und einem Stück Kuchen gibt es für jedes Fahrzeug 25 Liter E-Treibstoff - und das dank unseres Sponsors Coryton Aspen sogar kostenlos! Also, bitte mit möglichst leerem Tank anreisen!</w:t>
      </w:r>
    </w:p>
    <w:p w:rsidR="00000000" w:rsidDel="00000000" w:rsidP="00000000" w:rsidRDefault="00000000" w:rsidRPr="00000000" w14:paraId="00000006">
      <w:pPr>
        <w:widowControl w:val="0"/>
        <w:numPr>
          <w:ilvl w:val="0"/>
          <w:numId w:val="1"/>
        </w:numPr>
        <w:tabs>
          <w:tab w:val="left" w:leader="none" w:pos="220"/>
          <w:tab w:val="left" w:leader="none" w:pos="720"/>
        </w:tabs>
        <w:spacing w:line="240" w:lineRule="auto"/>
        <w:ind w:left="720"/>
        <w:rPr>
          <w:rFonts w:ascii="Times New Roman" w:cs="Times New Roman" w:eastAsia="Times New Roman" w:hAnsi="Times New Roman"/>
          <w:sz w:val="20"/>
          <w:szCs w:val="20"/>
        </w:rPr>
      </w:pPr>
      <w:r w:rsidDel="00000000" w:rsidR="00000000" w:rsidRPr="00000000">
        <w:rPr>
          <w:b w:val="1"/>
          <w:sz w:val="28"/>
          <w:szCs w:val="28"/>
          <w:rtl w:val="0"/>
        </w:rPr>
        <w:t xml:space="preserve">Samstag, 06.07.2025 </w:t>
      </w:r>
      <w:r w:rsidDel="00000000" w:rsidR="00000000" w:rsidRPr="00000000">
        <w:rPr>
          <w:sz w:val="28"/>
          <w:szCs w:val="28"/>
          <w:rtl w:val="0"/>
        </w:rPr>
        <w:t xml:space="preserve">Fahrt durch den Böhmerwald mit tollen Straßen, interessanten Zielen und einem leckeren böhmischen Mittagessen. Wir planen auch Stopps mit tollen Fotomöglichkeiten, um unsere MGs ins Rampenlicht zu stellen.</w:t>
      </w:r>
    </w:p>
    <w:p w:rsidR="00000000" w:rsidDel="00000000" w:rsidP="00000000" w:rsidRDefault="00000000" w:rsidRPr="00000000" w14:paraId="00000007">
      <w:pPr>
        <w:widowControl w:val="0"/>
        <w:numPr>
          <w:ilvl w:val="0"/>
          <w:numId w:val="1"/>
        </w:numPr>
        <w:tabs>
          <w:tab w:val="left" w:leader="none" w:pos="220"/>
          <w:tab w:val="left" w:leader="none" w:pos="720"/>
        </w:tabs>
        <w:spacing w:line="240" w:lineRule="auto"/>
        <w:ind w:left="720"/>
        <w:rPr>
          <w:rFonts w:ascii="Times New Roman" w:cs="Times New Roman" w:eastAsia="Times New Roman" w:hAnsi="Times New Roman"/>
          <w:sz w:val="20"/>
          <w:szCs w:val="20"/>
        </w:rPr>
      </w:pPr>
      <w:r w:rsidDel="00000000" w:rsidR="00000000" w:rsidRPr="00000000">
        <w:rPr>
          <w:b w:val="1"/>
          <w:sz w:val="28"/>
          <w:szCs w:val="28"/>
          <w:rtl w:val="0"/>
        </w:rPr>
        <w:t xml:space="preserve">Sonntag, 08.06.2025 </w:t>
      </w:r>
      <w:r w:rsidDel="00000000" w:rsidR="00000000" w:rsidRPr="00000000">
        <w:rPr>
          <w:sz w:val="28"/>
          <w:szCs w:val="28"/>
          <w:rtl w:val="0"/>
        </w:rPr>
        <w:t xml:space="preserve">Auf der bayerischen Seite werden wir eine ganz besondere Ausstellung lokaler Handwerkskunst besichtigen. Das Mittagessen wird in gediegener Atmosphäre serviert... kurvenreiche und landschaftlich reizvolle Strecken werden zu Ihrem Vergnügen wie immer hinzukommen.</w:t>
      </w:r>
      <w:r w:rsidDel="00000000" w:rsidR="00000000" w:rsidRPr="00000000">
        <w:rPr>
          <w:rtl w:val="0"/>
        </w:rPr>
      </w:r>
    </w:p>
    <w:p w:rsidR="00000000" w:rsidDel="00000000" w:rsidP="00000000" w:rsidRDefault="00000000" w:rsidRPr="00000000" w14:paraId="00000008">
      <w:pPr>
        <w:widowControl w:val="0"/>
        <w:numPr>
          <w:ilvl w:val="0"/>
          <w:numId w:val="1"/>
        </w:numPr>
        <w:tabs>
          <w:tab w:val="left" w:leader="none" w:pos="220"/>
          <w:tab w:val="left" w:leader="none" w:pos="720"/>
        </w:tabs>
        <w:spacing w:line="240" w:lineRule="auto"/>
        <w:ind w:left="720"/>
        <w:rPr>
          <w:rFonts w:ascii="Times New Roman" w:cs="Times New Roman" w:eastAsia="Times New Roman" w:hAnsi="Times New Roman"/>
          <w:sz w:val="20"/>
          <w:szCs w:val="20"/>
        </w:rPr>
      </w:pPr>
      <w:r w:rsidDel="00000000" w:rsidR="00000000" w:rsidRPr="00000000">
        <w:rPr>
          <w:b w:val="1"/>
          <w:sz w:val="28"/>
          <w:szCs w:val="28"/>
          <w:rtl w:val="0"/>
        </w:rPr>
        <w:t xml:space="preserve">Montag, 06.09.2025</w:t>
      </w:r>
      <w:r w:rsidDel="00000000" w:rsidR="00000000" w:rsidRPr="00000000">
        <w:rPr>
          <w:sz w:val="28"/>
          <w:szCs w:val="28"/>
          <w:rtl w:val="0"/>
        </w:rPr>
        <w:t xml:space="preserve"> Am letzten Tag werden wir bis zum Mittag einen fakultativen Road Trip anbieten. Die genauen Details sind noch in Arbeit.</w:t>
      </w:r>
      <w:r w:rsidDel="00000000" w:rsidR="00000000" w:rsidRPr="00000000">
        <w:rPr>
          <w:rtl w:val="0"/>
        </w:rPr>
      </w:r>
    </w:p>
    <w:p w:rsidR="00000000" w:rsidDel="00000000" w:rsidP="00000000" w:rsidRDefault="00000000" w:rsidRPr="00000000" w14:paraId="00000009">
      <w:pPr>
        <w:widowControl w:val="0"/>
        <w:tabs>
          <w:tab w:val="left" w:leader="none" w:pos="566"/>
        </w:tabs>
        <w:spacing w:line="240" w:lineRule="auto"/>
        <w:rPr>
          <w:sz w:val="28"/>
          <w:szCs w:val="28"/>
        </w:rPr>
      </w:pPr>
      <w:r w:rsidDel="00000000" w:rsidR="00000000" w:rsidRPr="00000000">
        <w:rPr>
          <w:rtl w:val="0"/>
        </w:rPr>
      </w:r>
    </w:p>
    <w:p w:rsidR="00000000" w:rsidDel="00000000" w:rsidP="00000000" w:rsidRDefault="00000000" w:rsidRPr="00000000" w14:paraId="0000000A">
      <w:pPr>
        <w:widowControl w:val="0"/>
        <w:spacing w:after="240" w:line="240" w:lineRule="auto"/>
        <w:rPr>
          <w:sz w:val="28"/>
          <w:szCs w:val="28"/>
        </w:rPr>
      </w:pPr>
      <w:r w:rsidDel="00000000" w:rsidR="00000000" w:rsidRPr="00000000">
        <w:rPr>
          <w:sz w:val="28"/>
          <w:szCs w:val="28"/>
          <w:rtl w:val="0"/>
        </w:rPr>
        <w:t xml:space="preserve">Die Anmeldegebühr beträgt 390 Euro für MG und Fahrer, plus 190 Euro für den Beifahrer *). Darin enthalten sind drei Übernachtungen mit Frühstück und Abendessen, alle Eintrittsgelder und Führungen, Mittagessen und Kaffeepausen auf der Strecke, einschließlich Getränke. Die Getränke im Hotel sind nicht inbegriffen. Der fakultative Ausflug am Montag wird mit 20 Euro pro Person berechnet.</w:t>
      </w:r>
    </w:p>
    <w:p w:rsidR="00000000" w:rsidDel="00000000" w:rsidP="00000000" w:rsidRDefault="00000000" w:rsidRPr="00000000" w14:paraId="0000000B">
      <w:pPr>
        <w:widowControl w:val="0"/>
        <w:spacing w:after="240" w:line="240" w:lineRule="auto"/>
        <w:rPr>
          <w:sz w:val="28"/>
          <w:szCs w:val="28"/>
        </w:rPr>
      </w:pPr>
      <w:r w:rsidDel="00000000" w:rsidR="00000000" w:rsidRPr="00000000">
        <w:rPr>
          <w:sz w:val="28"/>
          <w:szCs w:val="28"/>
          <w:rtl w:val="0"/>
        </w:rPr>
        <w:t xml:space="preserve">Please be aware that the registration website is in German only. If you need any assistance, please do not hesitate to contact Mykel on </w:t>
      </w:r>
      <w:hyperlink r:id="rId7">
        <w:r w:rsidDel="00000000" w:rsidR="00000000" w:rsidRPr="00000000">
          <w:rPr>
            <w:sz w:val="28"/>
            <w:szCs w:val="28"/>
            <w:rtl w:val="0"/>
          </w:rPr>
          <w:t xml:space="preserve">events@mgcc.de</w:t>
        </w:r>
      </w:hyperlink>
      <w:r w:rsidDel="00000000" w:rsidR="00000000" w:rsidRPr="00000000">
        <w:rPr>
          <w:sz w:val="28"/>
          <w:szCs w:val="28"/>
          <w:rtl w:val="0"/>
        </w:rPr>
        <w:t xml:space="preserve">.</w:t>
      </w:r>
    </w:p>
    <w:p w:rsidR="00000000" w:rsidDel="00000000" w:rsidP="00000000" w:rsidRDefault="00000000" w:rsidRPr="00000000" w14:paraId="0000000C">
      <w:pPr>
        <w:widowControl w:val="0"/>
        <w:spacing w:after="240" w:line="240" w:lineRule="auto"/>
        <w:rPr>
          <w:sz w:val="28"/>
          <w:szCs w:val="28"/>
        </w:rPr>
      </w:pPr>
      <w:r w:rsidDel="00000000" w:rsidR="00000000" w:rsidRPr="00000000">
        <w:rPr>
          <w:sz w:val="28"/>
          <w:szCs w:val="28"/>
          <w:rtl w:val="0"/>
        </w:rPr>
        <w:t xml:space="preserve">*) Der Preis von 190 Euro gilt für die Unterbringung in einem Doppelzimmer. Zwei Personen in einem Auto mit zwei Einzelzimmern kosten zusätzlich 200 Euro, was dem Preis für zwei getrennte Buchungen entspricht.</w:t>
      </w:r>
    </w:p>
    <w:p w:rsidR="00000000" w:rsidDel="00000000" w:rsidP="00000000" w:rsidRDefault="00000000" w:rsidRPr="00000000" w14:paraId="0000000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720"/>
      </w:pPr>
      <w:rPr>
        <w:u w:val="none"/>
      </w:rPr>
    </w:lvl>
    <w:lvl w:ilvl="1">
      <w:start w:val="1"/>
      <w:numFmt w:val="decimal"/>
      <w:lvlText w:val=""/>
      <w:lvlJc w:val="left"/>
      <w:pPr>
        <w:ind w:left="0" w:firstLine="0"/>
      </w:pPr>
      <w:rPr>
        <w:u w:val="none"/>
      </w:rPr>
    </w:lvl>
    <w:lvl w:ilvl="2">
      <w:start w:val="1"/>
      <w:numFmt w:val="decimal"/>
      <w:lvlText w:val=""/>
      <w:lvlJc w:val="left"/>
      <w:pPr>
        <w:ind w:left="0" w:firstLine="0"/>
      </w:pPr>
      <w:rPr>
        <w:u w:val="none"/>
      </w:rPr>
    </w:lvl>
    <w:lvl w:ilvl="3">
      <w:start w:val="1"/>
      <w:numFmt w:val="decimal"/>
      <w:lvlText w:val=""/>
      <w:lvlJc w:val="left"/>
      <w:pPr>
        <w:ind w:left="0" w:firstLine="0"/>
      </w:pPr>
      <w:rPr>
        <w:u w:val="none"/>
      </w:rPr>
    </w:lvl>
    <w:lvl w:ilvl="4">
      <w:start w:val="1"/>
      <w:numFmt w:val="decimal"/>
      <w:lvlText w:val=""/>
      <w:lvlJc w:val="left"/>
      <w:pPr>
        <w:ind w:left="0" w:firstLine="0"/>
      </w:pPr>
      <w:rPr>
        <w:u w:val="none"/>
      </w:rPr>
    </w:lvl>
    <w:lvl w:ilvl="5">
      <w:start w:val="1"/>
      <w:numFmt w:val="decimal"/>
      <w:lvlText w:val=""/>
      <w:lvlJc w:val="left"/>
      <w:pPr>
        <w:ind w:left="0" w:firstLine="0"/>
      </w:pPr>
      <w:rPr>
        <w:u w:val="none"/>
      </w:rPr>
    </w:lvl>
    <w:lvl w:ilvl="6">
      <w:start w:val="1"/>
      <w:numFmt w:val="decimal"/>
      <w:lvlText w:val=""/>
      <w:lvlJc w:val="left"/>
      <w:pPr>
        <w:ind w:left="0" w:firstLine="0"/>
      </w:pPr>
      <w:rPr>
        <w:u w:val="none"/>
      </w:rPr>
    </w:lvl>
    <w:lvl w:ilvl="7">
      <w:start w:val="1"/>
      <w:numFmt w:val="decimal"/>
      <w:lvlText w:val=""/>
      <w:lvlJc w:val="left"/>
      <w:pPr>
        <w:ind w:left="0" w:firstLine="0"/>
      </w:pPr>
      <w:rPr>
        <w:u w:val="none"/>
      </w:rPr>
    </w:lvl>
    <w:lvl w:ilvl="8">
      <w:start w:val="1"/>
      <w:numFmt w:val="decimal"/>
      <w:lvlText w:val=""/>
      <w:lvlJc w:val="left"/>
      <w:pPr>
        <w:ind w:left="0" w:firstLine="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de"/>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mgcc-events.de/" TargetMode="External"/><Relationship Id="rId7" Type="http://schemas.openxmlformats.org/officeDocument/2006/relationships/hyperlink" Target="mailto:events@mgcc.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